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62E9" w:rsidRPr="003462E9" w:rsidRDefault="003462E9" w:rsidP="003462E9">
      <w:pPr>
        <w:rPr>
          <w:b/>
        </w:rPr>
      </w:pPr>
      <w:bookmarkStart w:id="0" w:name="_GoBack"/>
      <w:r w:rsidRPr="003462E9">
        <w:rPr>
          <w:b/>
        </w:rPr>
        <w:t>HÜDA PAR Milletvekili</w:t>
      </w:r>
      <w:r w:rsidRPr="003462E9">
        <w:rPr>
          <w:b/>
        </w:rPr>
        <w:t xml:space="preserve"> Dinç'ten Narin Güran ve Gülistan Doku </w:t>
      </w:r>
      <w:r w:rsidRPr="003462E9">
        <w:rPr>
          <w:b/>
        </w:rPr>
        <w:t xml:space="preserve">açıklaması: </w:t>
      </w:r>
      <w:r w:rsidRPr="003462E9">
        <w:rPr>
          <w:b/>
        </w:rPr>
        <w:t xml:space="preserve">Kimin dahli varsa </w:t>
      </w:r>
      <w:r w:rsidRPr="003462E9">
        <w:rPr>
          <w:b/>
        </w:rPr>
        <w:t>cezalandırılmalı</w:t>
      </w:r>
    </w:p>
    <w:bookmarkEnd w:id="0"/>
    <w:p w:rsidR="003462E9" w:rsidRPr="003462E9" w:rsidRDefault="003462E9" w:rsidP="003462E9">
      <w:pPr>
        <w:rPr>
          <w:b/>
        </w:rPr>
      </w:pPr>
      <w:r w:rsidRPr="003462E9">
        <w:rPr>
          <w:b/>
        </w:rPr>
        <w:t xml:space="preserve">HÜDA PAR Mersin Milletvekili Faruk Dinç, katıldığı bir televizyon programında gündeme ilişkin önemli değerlendirmelerde bulunarak, Narin Güran ve Gülistan Doku dosyalarında adaletin tavizsiz </w:t>
      </w:r>
      <w:r w:rsidRPr="003462E9">
        <w:rPr>
          <w:b/>
        </w:rPr>
        <w:t>işlemesi gerektiğini vurguladı.</w:t>
      </w:r>
    </w:p>
    <w:p w:rsidR="003462E9" w:rsidRDefault="003462E9" w:rsidP="003462E9">
      <w:r>
        <w:t>Tivi6 ekranlarında gündeme dair soruları yanıtlayan HÜDA PAR Mersin Milletvekili Faruk Dinç, toplumun kanayan yarası haline gelen cinayetler, madde bağımlılığı ve medyadaki şiddet özendirmesine karşı</w:t>
      </w:r>
      <w:r>
        <w:t xml:space="preserve"> yetkilileri göreve davet etti.</w:t>
      </w:r>
    </w:p>
    <w:p w:rsidR="003462E9" w:rsidRPr="003462E9" w:rsidRDefault="003462E9" w:rsidP="003462E9">
      <w:pPr>
        <w:rPr>
          <w:b/>
        </w:rPr>
      </w:pPr>
      <w:r w:rsidRPr="003462E9">
        <w:rPr>
          <w:b/>
        </w:rPr>
        <w:t>"Narin ve Gülistan Doku dosyalarında kimsenin imtiyazı olamaz"</w:t>
      </w:r>
    </w:p>
    <w:p w:rsidR="003462E9" w:rsidRDefault="003462E9" w:rsidP="003462E9">
      <w:r>
        <w:t xml:space="preserve">Narin Güran cinayeti üzerinden üretilen kirli algılara ve siyasi </w:t>
      </w:r>
      <w:proofErr w:type="gramStart"/>
      <w:r>
        <w:t>rant</w:t>
      </w:r>
      <w:proofErr w:type="gramEnd"/>
      <w:r>
        <w:t xml:space="preserve"> arayışlarına sert tepki gösteren Dinç, "Narin kızımızın canice katledilmesi yüreğimizi dağladı. Ancak İsrail menşeli hesaplar ve DEM Parti Genel Başkanı gibi isimler, bu acı olay üzerinden partimizi de hedef alarak kirli algılar yürüttüler. Bu masum çocuğun kanı üzerinden siyasi </w:t>
      </w:r>
      <w:proofErr w:type="gramStart"/>
      <w:r>
        <w:t>rant</w:t>
      </w:r>
      <w:proofErr w:type="gramEnd"/>
      <w:r>
        <w:t xml:space="preserve"> devşirmek fırsatçılıktır, bu cinayetten bile daha kötüdür. Hem Narin Güran hem de Gülistan Doku dosyasında, kimin bu vahşette eli varsa, statüsüne veya makamına bakılmaksızın mutlak surette soruşturulmalı ve en ağır cezayı almalıdır. Delil karartanlar bedelini ödemelidir. Bir mill</w:t>
      </w:r>
      <w:r>
        <w:t xml:space="preserve">etvekili de olsa vali de olsa </w:t>
      </w:r>
      <w:r>
        <w:t>kimsenin suç işleme özgürlüğü ve imtiyazı olamaz. Bizim inancımızda mazlumun dini sorulmaz; kim zulme uğramışsa biz mazlumun yanında, zalimin karşısındayız."</w:t>
      </w:r>
      <w:r>
        <w:t xml:space="preserve"> ifadelerini kullandı.</w:t>
      </w:r>
    </w:p>
    <w:p w:rsidR="003462E9" w:rsidRPr="003462E9" w:rsidRDefault="003462E9" w:rsidP="003462E9">
      <w:pPr>
        <w:rPr>
          <w:b/>
        </w:rPr>
      </w:pPr>
      <w:r w:rsidRPr="003462E9">
        <w:rPr>
          <w:b/>
        </w:rPr>
        <w:t>"Masum çocukları seri katile dönüştüren bir dijital tehlike var"</w:t>
      </w:r>
    </w:p>
    <w:p w:rsidR="003462E9" w:rsidRDefault="003462E9" w:rsidP="003462E9">
      <w:r>
        <w:t>Şanlıurfa ve Kahramanmaraş’ta art arda meydana gelen okul saldırının</w:t>
      </w:r>
      <w:r>
        <w:t xml:space="preserve"> herkesi şoke ettiğini hatırlatan Dinç, dijital mecralardaki şiddet içerikli oy</w:t>
      </w:r>
      <w:r>
        <w:t xml:space="preserve">unların yıkıcı etkisine değinerek, </w:t>
      </w:r>
      <w:r>
        <w:t xml:space="preserve">"İlim irfan yuvası dediğimiz okulda böyle bir vahşetin yaşanması hepimizi altüst etti. Biz çocuğumuzu yan odada tabletle oynuyor zannediyoruz ama </w:t>
      </w:r>
      <w:proofErr w:type="gramStart"/>
      <w:r>
        <w:t>halbuki</w:t>
      </w:r>
      <w:proofErr w:type="gramEnd"/>
      <w:r>
        <w:t xml:space="preserve"> seri katillerle iletişim halinde. Karşıdaki arkadaşını sanal </w:t>
      </w:r>
      <w:proofErr w:type="gramStart"/>
      <w:r>
        <w:t>alemde</w:t>
      </w:r>
      <w:proofErr w:type="gramEnd"/>
      <w:r>
        <w:t xml:space="preserve"> silahla öldürerek ödül alıyor. O masum çocuktan seri bir katil yetişiyor ve biz bunun önlemini alamadık. Dijital bağımlılık başını almış gidiyor; çocuk oyun oynuyor ama adeta </w:t>
      </w:r>
      <w:proofErr w:type="spellStart"/>
      <w:r>
        <w:t>zombileşiyor</w:t>
      </w:r>
      <w:proofErr w:type="spellEnd"/>
      <w:r>
        <w:t>."</w:t>
      </w:r>
      <w:r>
        <w:t xml:space="preserve"> uyarısında bulundu.</w:t>
      </w:r>
    </w:p>
    <w:p w:rsidR="003462E9" w:rsidRPr="00202F69" w:rsidRDefault="003462E9" w:rsidP="003462E9">
      <w:pPr>
        <w:rPr>
          <w:b/>
        </w:rPr>
      </w:pPr>
      <w:r w:rsidRPr="00202F69">
        <w:rPr>
          <w:b/>
        </w:rPr>
        <w:t>"RTÜK yarını beklememeli, ekranlardaki ahlaksızlık ve şiddet durdurulmalı"</w:t>
      </w:r>
    </w:p>
    <w:p w:rsidR="003462E9" w:rsidRDefault="003462E9" w:rsidP="003462E9">
      <w:r>
        <w:t>Televizyon dizilerindeki şiddet ve mafya özentisi ile sosyal medyadaki yozlaşmanın nesli ifsat ettiğini belirten Dinç, RTÜK'e</w:t>
      </w:r>
      <w:r w:rsidR="00202F69">
        <w:t xml:space="preserve"> acil eylem çağrısında bulundu: </w:t>
      </w:r>
      <w:r>
        <w:t xml:space="preserve">"Televizyonlarda mafyadan geçilmiyor. Sigaraya buzlama yapılıyor ama silahın önünde buzlama yok. </w:t>
      </w:r>
      <w:proofErr w:type="gramStart"/>
      <w:r>
        <w:t xml:space="preserve">Oysa silah çok daha tehlikeli. </w:t>
      </w:r>
      <w:proofErr w:type="gramEnd"/>
      <w:r>
        <w:t xml:space="preserve">İçkili masalar, teşhircilik ve ahlaksızlık diz boyu. </w:t>
      </w:r>
      <w:proofErr w:type="spellStart"/>
      <w:r>
        <w:t>TikTok</w:t>
      </w:r>
      <w:proofErr w:type="spellEnd"/>
      <w:r>
        <w:t xml:space="preserve"> </w:t>
      </w:r>
      <w:proofErr w:type="gramStart"/>
      <w:r>
        <w:t>fenomeni</w:t>
      </w:r>
      <w:proofErr w:type="gramEnd"/>
      <w:r>
        <w:t xml:space="preserve"> diyerek önümüze rol model çıkarılanlar madde bağımlısı. RTÜK bu konuda yarını beklemeyecek, bugün karar alacak ve kapatacak. Gençlerin beyinleri, ailelerimiz işgal ediliyor. Bu bir soğuk savaştır. Gençler yozlaşmıyor, bize ait olmayan eğitim sistemi ve </w:t>
      </w:r>
      <w:r w:rsidR="00202F69">
        <w:t>ekranlarla yozlaştırılıyorlar."</w:t>
      </w:r>
    </w:p>
    <w:p w:rsidR="003462E9" w:rsidRPr="00202F69" w:rsidRDefault="003462E9" w:rsidP="003462E9">
      <w:pPr>
        <w:rPr>
          <w:b/>
        </w:rPr>
      </w:pPr>
      <w:r w:rsidRPr="00202F69">
        <w:rPr>
          <w:b/>
        </w:rPr>
        <w:t>"Kadına şiddetin temelinde alkol ve nikâhsız birliktelikler var"</w:t>
      </w:r>
    </w:p>
    <w:p w:rsidR="003462E9" w:rsidRDefault="003462E9" w:rsidP="003462E9">
      <w:r>
        <w:t>Batı'nın dayattığı yaşam tarzının aile kurumuna zarar verdiğini ifade eden Dinç, "Kendi köklerimizle barışmadığımız müddetçe düştüğümüz yerden kalkamayız. Kadına şiddetin önlenmesi hepimizin ortak gayesidir ancak şiddetin arkasındaki asıl sebepleri konuşmuyorlar. İstatistikler gösteriyor ki kadına şiddet uygulayanların yüzde 78'i alkolik, büyük bir kısmı ise eşini aldatan nikâhsız birliktelik yaşayan kişiler. Cinsel yönelimde özgürlük diyerek asıl dertlerini gizliyorlar. Çözüm, kendi medeniyet değerlerimize sarılmaktır." şeklinde konuştu.</w:t>
      </w:r>
    </w:p>
    <w:p w:rsidR="003462E9" w:rsidRDefault="003462E9" w:rsidP="003462E9"/>
    <w:p w:rsidR="003462E9" w:rsidRPr="00202F69" w:rsidRDefault="003462E9" w:rsidP="003462E9">
      <w:pPr>
        <w:rPr>
          <w:b/>
        </w:rPr>
      </w:pPr>
      <w:r w:rsidRPr="00202F69">
        <w:rPr>
          <w:b/>
        </w:rPr>
        <w:lastRenderedPageBreak/>
        <w:t>"Uyuşturucuyla mücadele, terörle mücadele kadar elzemdir"</w:t>
      </w:r>
    </w:p>
    <w:p w:rsidR="003462E9" w:rsidRDefault="003462E9" w:rsidP="003462E9">
      <w:r>
        <w:t>Madde bağımlılığına karşı medyanın kullandığı dili de eleştiren Dinç, "Haberlerde '1 milyar değerinde uyuşturucu ele geçirildi' deniyor. Bu, ekonomik krizdeki bir genci cezbedebilen bir nevi reklamdır. Bunun yerine '30 bin kişiyi öldürecek zehir ele geçirildi' denilmelidir. Eski İçişleri Bakanımızdan aldığım bilgiye göre sadece bir yılda bu maddelerden 75 bin tutuklama yapılmış. Hangi terör örgütünün bir yılda 75 bin tutuklaması var? Bu zehir tacirleri de bir terör örgütüdür. Bu mesele partiler üstüdür ve en az terörsüz Türkiye hedefi kadar önemlidir."</w:t>
      </w:r>
      <w:r w:rsidR="00202F69">
        <w:t xml:space="preserve"> ifadelerini kullandı.</w:t>
      </w:r>
    </w:p>
    <w:p w:rsidR="003462E9" w:rsidRPr="00202F69" w:rsidRDefault="003462E9" w:rsidP="003462E9">
      <w:pPr>
        <w:rPr>
          <w:b/>
        </w:rPr>
      </w:pPr>
      <w:r w:rsidRPr="00202F69">
        <w:rPr>
          <w:b/>
        </w:rPr>
        <w:t>"Siyonizm sadece Filistin'de değil, tüm dünyada kaybedecek"</w:t>
      </w:r>
    </w:p>
    <w:p w:rsidR="00B7178D" w:rsidRDefault="003462E9" w:rsidP="003462E9">
      <w:r>
        <w:t xml:space="preserve">Siyonist işgal rejiminin Gazze'deki soykırımına ve Özgürlük </w:t>
      </w:r>
      <w:proofErr w:type="spellStart"/>
      <w:r>
        <w:t>Filosu'nun</w:t>
      </w:r>
      <w:proofErr w:type="spellEnd"/>
      <w:r>
        <w:t xml:space="preserve"> ön</w:t>
      </w:r>
      <w:r w:rsidR="00202F69">
        <w:t xml:space="preserve">emine de değinen Dinç, </w:t>
      </w:r>
      <w:r>
        <w:t>"Siyonistlere göre çocuk, hatta hamile kadın öldürmek inançlarında en makul durumdur. Onlar dışındaki tüm insanlığı kendilerine hizmetçi olarak görüyorlar. Dünyanın dört bir yanından farklı inançlara mensup vicdan sahibi insanlarla Gazze için bir araya geliyoruz. Brüksel'de 120 ülkenin milletvekilleriyle ablukayı kırmaya yönelik bir toplantı yapacağız. Siyonizm sadece Filistin'de değil; Berlin'de, Washington'da, Paris'te de kaybedecek. Çünkü insanlık uyanıyor. Bize düşen, bu sesi dünyaya duyurmak ve o Filistinli yavrulara sımsıkı sarılabileceğimiz güne kadar direnişe destek vermektir."</w:t>
      </w:r>
      <w:r w:rsidR="00202F69">
        <w:t xml:space="preserve"> diyerek sözlerini noktaladı.</w:t>
      </w:r>
    </w:p>
    <w:sectPr w:rsidR="00B7178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770E"/>
    <w:rsid w:val="00202F69"/>
    <w:rsid w:val="003462E9"/>
    <w:rsid w:val="00B7178D"/>
    <w:rsid w:val="00F2770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C228C97-AD01-4C81-9526-5DFAFC91E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268493">
      <w:bodyDiv w:val="1"/>
      <w:marLeft w:val="0"/>
      <w:marRight w:val="0"/>
      <w:marTop w:val="0"/>
      <w:marBottom w:val="0"/>
      <w:divBdr>
        <w:top w:val="none" w:sz="0" w:space="0" w:color="auto"/>
        <w:left w:val="none" w:sz="0" w:space="0" w:color="auto"/>
        <w:bottom w:val="none" w:sz="0" w:space="0" w:color="auto"/>
        <w:right w:val="none" w:sz="0" w:space="0" w:color="auto"/>
      </w:divBdr>
      <w:divsChild>
        <w:div w:id="4333313">
          <w:marLeft w:val="0"/>
          <w:marRight w:val="0"/>
          <w:marTop w:val="0"/>
          <w:marBottom w:val="0"/>
          <w:divBdr>
            <w:top w:val="none" w:sz="0" w:space="0" w:color="auto"/>
            <w:left w:val="none" w:sz="0" w:space="0" w:color="auto"/>
            <w:bottom w:val="none" w:sz="0" w:space="0" w:color="auto"/>
            <w:right w:val="none" w:sz="0" w:space="0" w:color="auto"/>
          </w:divBdr>
          <w:divsChild>
            <w:div w:id="1322469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249978">
      <w:bodyDiv w:val="1"/>
      <w:marLeft w:val="0"/>
      <w:marRight w:val="0"/>
      <w:marTop w:val="0"/>
      <w:marBottom w:val="0"/>
      <w:divBdr>
        <w:top w:val="none" w:sz="0" w:space="0" w:color="auto"/>
        <w:left w:val="none" w:sz="0" w:space="0" w:color="auto"/>
        <w:bottom w:val="none" w:sz="0" w:space="0" w:color="auto"/>
        <w:right w:val="none" w:sz="0" w:space="0" w:color="auto"/>
      </w:divBdr>
    </w:div>
    <w:div w:id="904268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730</Words>
  <Characters>4161</Characters>
  <Application>Microsoft Office Word</Application>
  <DocSecurity>0</DocSecurity>
  <Lines>34</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4882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2026-04-17T10:34:00Z</dcterms:created>
  <dcterms:modified xsi:type="dcterms:W3CDTF">2026-04-17T10:48:00Z</dcterms:modified>
</cp:coreProperties>
</file>